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06" w:rsidRDefault="005E4484" w:rsidP="00B17106">
      <w:pPr>
        <w:pStyle w:val="NoSpacing"/>
        <w:rPr>
          <w:b/>
          <w:sz w:val="28"/>
        </w:rPr>
      </w:pPr>
      <w:r>
        <w:rPr>
          <w:b/>
          <w:sz w:val="28"/>
        </w:rPr>
        <w:t>Newsletter Template</w:t>
      </w:r>
    </w:p>
    <w:p w:rsidR="00864E7D" w:rsidRPr="009A0BD7" w:rsidRDefault="00864E7D" w:rsidP="00B17106">
      <w:pPr>
        <w:pStyle w:val="NoSpacing"/>
        <w:rPr>
          <w:sz w:val="24"/>
        </w:rPr>
      </w:pPr>
      <w:r w:rsidRPr="009A0BD7">
        <w:rPr>
          <w:sz w:val="24"/>
        </w:rPr>
        <w:t>Pharmacist Awareness Month 20</w:t>
      </w:r>
      <w:r w:rsidR="0027167F" w:rsidRPr="009A0BD7">
        <w:rPr>
          <w:sz w:val="24"/>
        </w:rPr>
        <w:t>16</w:t>
      </w:r>
      <w:r w:rsidR="009A0BD7">
        <w:rPr>
          <w:sz w:val="24"/>
        </w:rPr>
        <w:t xml:space="preserve"> Toolkit</w:t>
      </w:r>
    </w:p>
    <w:p w:rsidR="00864E7D" w:rsidRPr="00B17106" w:rsidRDefault="00864E7D" w:rsidP="00B17106">
      <w:pPr>
        <w:pStyle w:val="NoSpacing"/>
        <w:rPr>
          <w:i/>
          <w:color w:val="84B653"/>
          <w:sz w:val="24"/>
        </w:rPr>
      </w:pPr>
      <w:r w:rsidRPr="00B17106">
        <w:rPr>
          <w:i/>
          <w:color w:val="84B653"/>
          <w:sz w:val="24"/>
        </w:rPr>
        <w:t xml:space="preserve">Pharmacists: </w:t>
      </w:r>
      <w:r w:rsidR="0027167F" w:rsidRPr="00B17106">
        <w:rPr>
          <w:i/>
          <w:color w:val="84B653"/>
          <w:sz w:val="24"/>
        </w:rPr>
        <w:t>Doing more. For you.</w:t>
      </w:r>
    </w:p>
    <w:p w:rsidR="008B4F2D" w:rsidRDefault="008B4F2D" w:rsidP="00AF6CEB">
      <w:pPr>
        <w:spacing w:after="120" w:line="240" w:lineRule="auto"/>
        <w:rPr>
          <w:rFonts w:cs="Arial"/>
          <w:b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584"/>
      </w:tblGrid>
      <w:tr w:rsidR="00B17106" w:rsidTr="00B17106">
        <w:tc>
          <w:tcPr>
            <w:tcW w:w="10584" w:type="dxa"/>
            <w:shd w:val="clear" w:color="auto" w:fill="F2F2F2" w:themeFill="background1" w:themeFillShade="F2"/>
          </w:tcPr>
          <w:p w:rsidR="00B17106" w:rsidRDefault="00B17106" w:rsidP="00B17106"/>
          <w:p w:rsidR="00B17106" w:rsidRDefault="005E4484" w:rsidP="00B17106">
            <w:r>
              <w:t>Here is</w:t>
            </w:r>
            <w:r w:rsidR="00A03F08">
              <w:t xml:space="preserve"> a</w:t>
            </w:r>
            <w:r>
              <w:t xml:space="preserve"> newsletter template to help you communicate to your members and stakeholders about Pharmacist Awareness Month 2016</w:t>
            </w:r>
            <w:r w:rsidR="00B17106" w:rsidRPr="00B17106">
              <w:t xml:space="preserve">. Feel free to customize </w:t>
            </w:r>
            <w:r>
              <w:t>to fit your</w:t>
            </w:r>
            <w:r w:rsidR="005612F3">
              <w:t xml:space="preserve"> organization, consider </w:t>
            </w:r>
            <w:r>
              <w:t>add</w:t>
            </w:r>
            <w:r w:rsidR="005612F3">
              <w:t>ing your own social media handles and highlight any PAM events you may be holding.</w:t>
            </w:r>
          </w:p>
          <w:p w:rsidR="00B17106" w:rsidRPr="00B17106" w:rsidRDefault="00B17106" w:rsidP="00B17106"/>
        </w:tc>
      </w:tr>
    </w:tbl>
    <w:p w:rsidR="008B4F2D" w:rsidRDefault="008B4F2D" w:rsidP="00AF6CEB">
      <w:pPr>
        <w:spacing w:after="120" w:line="240" w:lineRule="auto"/>
        <w:rPr>
          <w:rFonts w:cs="Arial"/>
          <w:b/>
          <w:szCs w:val="28"/>
          <w:u w:val="single"/>
        </w:rPr>
      </w:pPr>
    </w:p>
    <w:p w:rsidR="00E04DF2" w:rsidRDefault="005E4484" w:rsidP="00E04DF2">
      <w:pPr>
        <w:pStyle w:val="NoSpacing"/>
        <w:rPr>
          <w:rFonts w:cs="Arial"/>
          <w:b/>
        </w:rPr>
      </w:pPr>
      <w:r>
        <w:rPr>
          <w:rFonts w:cs="Arial"/>
          <w:b/>
        </w:rPr>
        <w:t>Pharmacist Awareness Month 2016</w:t>
      </w:r>
    </w:p>
    <w:p w:rsidR="005E4484" w:rsidRDefault="005E4484" w:rsidP="00E04DF2">
      <w:pPr>
        <w:pStyle w:val="NoSpacing"/>
      </w:pPr>
    </w:p>
    <w:p w:rsidR="00A42343" w:rsidRDefault="005E4484" w:rsidP="005E4484">
      <w:pPr>
        <w:pStyle w:val="NoSpacing"/>
      </w:pPr>
      <w:r>
        <w:t xml:space="preserve">March 2016 marks Pharmacist Awareness Month in Canada! The PAM 2016 tagline, </w:t>
      </w:r>
      <w:r w:rsidRPr="006C3269">
        <w:rPr>
          <w:i/>
        </w:rPr>
        <w:t xml:space="preserve">Pharmacists: </w:t>
      </w:r>
      <w:r>
        <w:rPr>
          <w:i/>
        </w:rPr>
        <w:t>Doing more. For you</w:t>
      </w:r>
      <w:r>
        <w:t xml:space="preserve">, </w:t>
      </w:r>
      <w:r w:rsidR="00A42343">
        <w:t xml:space="preserve">highlights the </w:t>
      </w:r>
      <w:r w:rsidR="00A03F08">
        <w:t xml:space="preserve">expanding role of pharmacists and the increasing number of services </w:t>
      </w:r>
      <w:r w:rsidR="005612F3">
        <w:t>they</w:t>
      </w:r>
      <w:r w:rsidR="00A03F08">
        <w:t xml:space="preserve"> are delivering to their patients.</w:t>
      </w:r>
    </w:p>
    <w:p w:rsidR="00A42343" w:rsidRDefault="00A42343" w:rsidP="005E4484">
      <w:pPr>
        <w:pStyle w:val="NoSpacing"/>
      </w:pPr>
    </w:p>
    <w:p w:rsidR="005E4484" w:rsidRDefault="005E4484" w:rsidP="005E4484">
      <w:pPr>
        <w:pStyle w:val="NoSpacing"/>
      </w:pPr>
      <w:r>
        <w:t>Pharmacist Awareness Month provides a key opportunity to inform and educate our patients and all Canadians about the significant strides that pharmacists have made in their ability to deliver patient-</w:t>
      </w:r>
      <w:proofErr w:type="spellStart"/>
      <w:r>
        <w:t>centred</w:t>
      </w:r>
      <w:proofErr w:type="spellEnd"/>
      <w:r>
        <w:t xml:space="preserve"> care. It’s also an opportunity </w:t>
      </w:r>
      <w:r w:rsidR="00885A55">
        <w:t xml:space="preserve">to </w:t>
      </w:r>
      <w:r>
        <w:t xml:space="preserve">highlight the essential role that pharmacists play in our health care system. </w:t>
      </w:r>
    </w:p>
    <w:p w:rsidR="005E4484" w:rsidRDefault="005E4484" w:rsidP="005E4484">
      <w:pPr>
        <w:pStyle w:val="NoSpacing"/>
      </w:pPr>
    </w:p>
    <w:p w:rsidR="005E4484" w:rsidRDefault="005E4484" w:rsidP="005E4484">
      <w:pPr>
        <w:pStyle w:val="NoSpacing"/>
      </w:pPr>
      <w:r>
        <w:t>There are a number of resources available to assist you in promoting the profession during PAM 2016. The Canadian Pharmacists Association (CPhA) has produced a number of downloadable materials, including posters, social media posts and graphics, a patient tip sheet and patient handouts,</w:t>
      </w:r>
      <w:r w:rsidR="00885A55">
        <w:t xml:space="preserve"> and</w:t>
      </w:r>
      <w:r>
        <w:t xml:space="preserve"> promotional videos, in order to</w:t>
      </w:r>
      <w:r w:rsidR="00A03F08">
        <w:t xml:space="preserve"> help </w:t>
      </w:r>
      <w:r>
        <w:t>you</w:t>
      </w:r>
      <w:r w:rsidR="00A03F08">
        <w:t xml:space="preserve"> celebrate PAM</w:t>
      </w:r>
      <w:r>
        <w:t xml:space="preserve">. These can be downloaded at </w:t>
      </w:r>
      <w:hyperlink r:id="rId7" w:history="1">
        <w:r w:rsidRPr="00133384">
          <w:rPr>
            <w:rStyle w:val="Hyperlink"/>
          </w:rPr>
          <w:t>www.pharmacists.ca/pam</w:t>
        </w:r>
      </w:hyperlink>
      <w:r>
        <w:t xml:space="preserve">. </w:t>
      </w:r>
    </w:p>
    <w:p w:rsidR="005E4484" w:rsidRDefault="005E4484" w:rsidP="005E4484">
      <w:pPr>
        <w:pStyle w:val="NoSpacing"/>
      </w:pPr>
    </w:p>
    <w:p w:rsidR="005E4484" w:rsidRDefault="005E4484" w:rsidP="005E4484">
      <w:pPr>
        <w:pStyle w:val="NoSpacing"/>
      </w:pPr>
      <w:r>
        <w:t>In addition,</w:t>
      </w:r>
      <w:r w:rsidR="00A03F08">
        <w:t xml:space="preserve"> </w:t>
      </w:r>
      <w:r>
        <w:t xml:space="preserve">be sure to follow CPhA on twitter at </w:t>
      </w:r>
      <w:hyperlink r:id="rId8" w:history="1">
        <w:r w:rsidRPr="005E4484">
          <w:rPr>
            <w:rStyle w:val="Hyperlink"/>
          </w:rPr>
          <w:t>@CPhAAPhA</w:t>
        </w:r>
      </w:hyperlink>
      <w:r>
        <w:t xml:space="preserve"> or on Facebook at </w:t>
      </w:r>
      <w:hyperlink r:id="rId9" w:history="1">
        <w:r w:rsidRPr="0089035F">
          <w:rPr>
            <w:rStyle w:val="Hyperlink"/>
          </w:rPr>
          <w:t>www.facebook.com/CPhA</w:t>
        </w:r>
      </w:hyperlink>
      <w:r>
        <w:t>. During PAM, CPhA will be sending out daily tips and information</w:t>
      </w:r>
      <w:r w:rsidR="00A42343">
        <w:t xml:space="preserve"> to highlight the important role of pharmacists and educate Canadians about the range of health</w:t>
      </w:r>
      <w:r w:rsidR="00A03F08">
        <w:t xml:space="preserve"> care services and advice their </w:t>
      </w:r>
      <w:r w:rsidR="00A42343">
        <w:t>pharmacists are now delivering.</w:t>
      </w:r>
      <w:r w:rsidR="00A03F08">
        <w:t xml:space="preserve"> </w:t>
      </w:r>
    </w:p>
    <w:p w:rsidR="005E4484" w:rsidRDefault="005E4484" w:rsidP="005E4484">
      <w:pPr>
        <w:pStyle w:val="NoSpacing"/>
      </w:pPr>
    </w:p>
    <w:p w:rsidR="005E4484" w:rsidRDefault="005E4484" w:rsidP="005E4484">
      <w:pPr>
        <w:pStyle w:val="NoSpacing"/>
      </w:pPr>
      <w:r>
        <w:t xml:space="preserve">PAM is your opportunity to showcase your profession, and to showcase the value that you bring to the Canadian health care system. Feel free to use </w:t>
      </w:r>
      <w:r w:rsidR="005612F3">
        <w:t xml:space="preserve">these resources throughout PAM. </w:t>
      </w:r>
      <w:r>
        <w:t xml:space="preserve">Pharmacists have much to be proud of – now let’s make sure that your patients and all Canadians are aware of </w:t>
      </w:r>
      <w:r w:rsidR="005612F3">
        <w:t xml:space="preserve">all </w:t>
      </w:r>
      <w:r w:rsidR="00370E7C">
        <w:t>that we can do to help them live healthier lives!</w:t>
      </w:r>
    </w:p>
    <w:p w:rsidR="005E4484" w:rsidRPr="00112C5D" w:rsidRDefault="005E4484" w:rsidP="00E04DF2">
      <w:pPr>
        <w:pStyle w:val="NoSpacing"/>
      </w:pPr>
    </w:p>
    <w:p w:rsidR="00E04DF2" w:rsidRPr="00BF29E5" w:rsidRDefault="00E04DF2" w:rsidP="00BF29E5">
      <w:pPr>
        <w:pStyle w:val="NoSpacing"/>
        <w:rPr>
          <w:u w:val="single"/>
        </w:rPr>
      </w:pPr>
    </w:p>
    <w:sectPr w:rsidR="00E04DF2" w:rsidRPr="00BF29E5" w:rsidSect="00B17106">
      <w:footerReference w:type="default" r:id="rId10"/>
      <w:headerReference w:type="first" r:id="rId11"/>
      <w:footerReference w:type="first" r:id="rId12"/>
      <w:pgSz w:w="12240" w:h="15840"/>
      <w:pgMar w:top="990" w:right="936" w:bottom="720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08" w:rsidRDefault="00A03F08" w:rsidP="008D2661">
      <w:pPr>
        <w:spacing w:after="0" w:line="240" w:lineRule="auto"/>
      </w:pPr>
      <w:r>
        <w:separator/>
      </w:r>
    </w:p>
  </w:endnote>
  <w:endnote w:type="continuationSeparator" w:id="0">
    <w:p w:rsidR="00A03F08" w:rsidRDefault="00A03F08" w:rsidP="008D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08" w:rsidRDefault="00A03F08">
    <w:pPr>
      <w:pStyle w:val="Footer"/>
    </w:pPr>
    <w:r w:rsidRPr="002771A8">
      <w:rPr>
        <w:noProof/>
        <w:lang w:val="en-CA" w:eastAsia="en-CA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margin">
            <wp:align>center</wp:align>
          </wp:positionH>
          <wp:positionV relativeFrom="paragraph">
            <wp:posOffset>113665</wp:posOffset>
          </wp:positionV>
          <wp:extent cx="6686550" cy="285750"/>
          <wp:effectExtent l="19050" t="0" r="0" b="0"/>
          <wp:wrapThrough wrapText="bothSides">
            <wp:wrapPolygon edited="0">
              <wp:start x="-62" y="0"/>
              <wp:lineTo x="-62" y="20160"/>
              <wp:lineTo x="21600" y="20160"/>
              <wp:lineTo x="21600" y="0"/>
              <wp:lineTo x="-62" y="0"/>
            </wp:wrapPolygon>
          </wp:wrapThrough>
          <wp:docPr id="1" name="Picture 3" descr="CPhA Letterhead_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hA Letterhead_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08" w:rsidRDefault="00A03F08">
    <w:pPr>
      <w:pStyle w:val="Footer"/>
    </w:pPr>
    <w:r w:rsidRPr="002771A8">
      <w:rPr>
        <w:noProof/>
        <w:lang w:val="en-CA" w:eastAsia="en-CA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align>center</wp:align>
          </wp:positionH>
          <wp:positionV relativeFrom="paragraph">
            <wp:posOffset>18415</wp:posOffset>
          </wp:positionV>
          <wp:extent cx="6686550" cy="285750"/>
          <wp:effectExtent l="19050" t="0" r="0" b="0"/>
          <wp:wrapThrough wrapText="bothSides">
            <wp:wrapPolygon edited="0">
              <wp:start x="-62" y="0"/>
              <wp:lineTo x="-62" y="20160"/>
              <wp:lineTo x="21600" y="20160"/>
              <wp:lineTo x="21600" y="0"/>
              <wp:lineTo x="-62" y="0"/>
            </wp:wrapPolygon>
          </wp:wrapThrough>
          <wp:docPr id="14" name="Picture 3" descr="CPhA Letterhead_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hA Letterhead_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08" w:rsidRDefault="00A03F08" w:rsidP="008D2661">
      <w:pPr>
        <w:spacing w:after="0" w:line="240" w:lineRule="auto"/>
      </w:pPr>
      <w:r>
        <w:separator/>
      </w:r>
    </w:p>
  </w:footnote>
  <w:footnote w:type="continuationSeparator" w:id="0">
    <w:p w:rsidR="00A03F08" w:rsidRDefault="00A03F08" w:rsidP="008D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08" w:rsidRDefault="00A03F08">
    <w:pPr>
      <w:pStyle w:val="Header"/>
    </w:pPr>
    <w:r w:rsidRPr="00B17106">
      <w:rPr>
        <w:noProof/>
        <w:lang w:val="en-CA" w:eastAsia="en-CA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-60960</wp:posOffset>
          </wp:positionH>
          <wp:positionV relativeFrom="paragraph">
            <wp:posOffset>-333375</wp:posOffset>
          </wp:positionV>
          <wp:extent cx="6724650" cy="1133475"/>
          <wp:effectExtent l="19050" t="0" r="0" b="0"/>
          <wp:wrapThrough wrapText="bothSides">
            <wp:wrapPolygon edited="0">
              <wp:start x="-61" y="0"/>
              <wp:lineTo x="-61" y="21383"/>
              <wp:lineTo x="21600" y="21383"/>
              <wp:lineTo x="21600" y="0"/>
              <wp:lineTo x="-61" y="0"/>
            </wp:wrapPolygon>
          </wp:wrapThrough>
          <wp:docPr id="4" name="Picture 6" descr="CPhA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hA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5589"/>
    <w:multiLevelType w:val="hybridMultilevel"/>
    <w:tmpl w:val="80082B30"/>
    <w:lvl w:ilvl="0" w:tplc="30C2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6093E"/>
    <w:multiLevelType w:val="hybridMultilevel"/>
    <w:tmpl w:val="6AAE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D2661"/>
    <w:rsid w:val="00037B82"/>
    <w:rsid w:val="000F61F6"/>
    <w:rsid w:val="001570E0"/>
    <w:rsid w:val="0027167F"/>
    <w:rsid w:val="002771A8"/>
    <w:rsid w:val="0029215E"/>
    <w:rsid w:val="002E7912"/>
    <w:rsid w:val="0030174C"/>
    <w:rsid w:val="00315D8A"/>
    <w:rsid w:val="00322919"/>
    <w:rsid w:val="00370E7C"/>
    <w:rsid w:val="0038538C"/>
    <w:rsid w:val="004442A7"/>
    <w:rsid w:val="00501D93"/>
    <w:rsid w:val="005612F3"/>
    <w:rsid w:val="005E4484"/>
    <w:rsid w:val="007C4AD2"/>
    <w:rsid w:val="00825892"/>
    <w:rsid w:val="00864E7D"/>
    <w:rsid w:val="00885A55"/>
    <w:rsid w:val="008B426E"/>
    <w:rsid w:val="008B4F2D"/>
    <w:rsid w:val="008D2661"/>
    <w:rsid w:val="008E4463"/>
    <w:rsid w:val="00960CFE"/>
    <w:rsid w:val="009A0BD7"/>
    <w:rsid w:val="009D3C10"/>
    <w:rsid w:val="00A03F08"/>
    <w:rsid w:val="00A42343"/>
    <w:rsid w:val="00A45489"/>
    <w:rsid w:val="00AF003D"/>
    <w:rsid w:val="00AF6CEB"/>
    <w:rsid w:val="00B17106"/>
    <w:rsid w:val="00B21C72"/>
    <w:rsid w:val="00B92B92"/>
    <w:rsid w:val="00BE61E8"/>
    <w:rsid w:val="00BF29E5"/>
    <w:rsid w:val="00C03420"/>
    <w:rsid w:val="00C34377"/>
    <w:rsid w:val="00C754F5"/>
    <w:rsid w:val="00E04DF2"/>
    <w:rsid w:val="00E80AA5"/>
    <w:rsid w:val="00E810D8"/>
    <w:rsid w:val="00E924EB"/>
    <w:rsid w:val="00F35C2F"/>
    <w:rsid w:val="00F5364D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61"/>
  </w:style>
  <w:style w:type="paragraph" w:styleId="Footer">
    <w:name w:val="footer"/>
    <w:basedOn w:val="Normal"/>
    <w:link w:val="FooterChar"/>
    <w:uiPriority w:val="99"/>
    <w:semiHidden/>
    <w:unhideWhenUsed/>
    <w:rsid w:val="008D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661"/>
  </w:style>
  <w:style w:type="paragraph" w:styleId="ListParagraph">
    <w:name w:val="List Paragraph"/>
    <w:basedOn w:val="Normal"/>
    <w:uiPriority w:val="34"/>
    <w:qFormat/>
    <w:rsid w:val="008D2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67F"/>
    <w:rPr>
      <w:color w:val="800080" w:themeColor="followedHyperlink"/>
      <w:u w:val="single"/>
    </w:rPr>
  </w:style>
  <w:style w:type="character" w:customStyle="1" w:styleId="invisible">
    <w:name w:val="invisible"/>
    <w:basedOn w:val="DefaultParagraphFont"/>
    <w:rsid w:val="002E7912"/>
  </w:style>
  <w:style w:type="character" w:customStyle="1" w:styleId="js-display-url">
    <w:name w:val="js-display-url"/>
    <w:basedOn w:val="DefaultParagraphFont"/>
    <w:rsid w:val="002E7912"/>
  </w:style>
  <w:style w:type="character" w:customStyle="1" w:styleId="tco-ellipsis">
    <w:name w:val="tco-ellipsis"/>
    <w:basedOn w:val="DefaultParagraphFont"/>
    <w:rsid w:val="002E7912"/>
  </w:style>
  <w:style w:type="character" w:styleId="Strong">
    <w:name w:val="Strong"/>
    <w:basedOn w:val="DefaultParagraphFont"/>
    <w:uiPriority w:val="22"/>
    <w:qFormat/>
    <w:rsid w:val="004442A7"/>
    <w:rPr>
      <w:b/>
      <w:bCs/>
    </w:rPr>
  </w:style>
  <w:style w:type="character" w:customStyle="1" w:styleId="apple-converted-space">
    <w:name w:val="apple-converted-space"/>
    <w:basedOn w:val="DefaultParagraphFont"/>
    <w:rsid w:val="004442A7"/>
  </w:style>
  <w:style w:type="character" w:customStyle="1" w:styleId="username">
    <w:name w:val="username"/>
    <w:basedOn w:val="DefaultParagraphFont"/>
    <w:rsid w:val="004442A7"/>
  </w:style>
  <w:style w:type="character" w:customStyle="1" w:styleId="timestamp">
    <w:name w:val="_timestamp"/>
    <w:basedOn w:val="DefaultParagraphFont"/>
    <w:rsid w:val="004442A7"/>
  </w:style>
  <w:style w:type="paragraph" w:customStyle="1" w:styleId="tweettextsize">
    <w:name w:val="tweettextsize"/>
    <w:basedOn w:val="Normal"/>
    <w:rsid w:val="0044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asicParagraph">
    <w:name w:val="[Basic Paragraph]"/>
    <w:basedOn w:val="Normal"/>
    <w:uiPriority w:val="99"/>
    <w:rsid w:val="00BF29E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BF29E5"/>
    <w:pPr>
      <w:spacing w:after="0" w:line="240" w:lineRule="auto"/>
    </w:pPr>
  </w:style>
  <w:style w:type="table" w:styleId="TableGrid">
    <w:name w:val="Table Grid"/>
    <w:basedOn w:val="TableNormal"/>
    <w:uiPriority w:val="59"/>
    <w:rsid w:val="00B1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PhAAPh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armacists.ca/pa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Ph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Pharmacists Association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birtwistle</dc:creator>
  <cp:lastModifiedBy>tgogo</cp:lastModifiedBy>
  <cp:revision>12</cp:revision>
  <cp:lastPrinted>2014-08-26T17:26:00Z</cp:lastPrinted>
  <dcterms:created xsi:type="dcterms:W3CDTF">2015-02-13T21:35:00Z</dcterms:created>
  <dcterms:modified xsi:type="dcterms:W3CDTF">2016-02-16T19:47:00Z</dcterms:modified>
</cp:coreProperties>
</file>